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58" w:rsidRPr="00646112" w:rsidRDefault="00412758" w:rsidP="00412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основных и дополнительных образовательных программах дошкольного образования,  реализуемых в МБДОУ  « Д/с « Колобок»</w:t>
      </w:r>
    </w:p>
    <w:p w:rsidR="00412758" w:rsidRPr="00646112" w:rsidRDefault="00412758" w:rsidP="00412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646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</w:t>
      </w:r>
      <w:proofErr w:type="gramEnd"/>
      <w:r w:rsidRPr="00646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образовательная программ МБДОУ « Д/с « Колобок»</w:t>
      </w:r>
    </w:p>
    <w:p w:rsidR="00412758" w:rsidRPr="00646112" w:rsidRDefault="00412758" w:rsidP="00412758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воспитанниками  </w:t>
      </w:r>
      <w:r w:rsidRPr="006461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Основной образовательной программы дошкольного образования МБДОУ « Д/с « Колобок</w:t>
      </w:r>
      <w:proofErr w:type="gramStart"/>
      <w:r w:rsidRPr="006461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».</w:t>
      </w:r>
      <w:r w:rsidRPr="006461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412758" w:rsidRPr="00646112" w:rsidRDefault="00412758" w:rsidP="0041275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4611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proofErr w:type="gramEnd"/>
      <w:r w:rsidRPr="0064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6112">
        <w:rPr>
          <w:rFonts w:ascii="Times New Roman" w:hAnsi="Times New Roman" w:cs="Times New Roman"/>
          <w:bCs/>
          <w:sz w:val="28"/>
          <w:szCs w:val="28"/>
        </w:rPr>
        <w:t xml:space="preserve"> разработанная </w:t>
      </w:r>
      <w:r w:rsidRPr="0064611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авторским коллективом учреждения  </w:t>
      </w:r>
      <w:r w:rsidRPr="00646112">
        <w:rPr>
          <w:rFonts w:ascii="Times New Roman" w:hAnsi="Times New Roman" w:cs="Times New Roman"/>
          <w:bCs/>
          <w:sz w:val="28"/>
          <w:szCs w:val="28"/>
        </w:rPr>
        <w:t xml:space="preserve"> с учетом примерной основной образовательной программы дошкольного образования, а так же с  учётом основной образовательной программы «От рождения до школы» под общей редакцией Н.Е. </w:t>
      </w:r>
      <w:proofErr w:type="spellStart"/>
      <w:r w:rsidRPr="00646112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6461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Т.С. Комаровой, М.А. Васильевой</w:t>
      </w:r>
      <w:r w:rsidRPr="006461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11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 определяет содержание и организацию образовательной деятельно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 в МБДОУ «Д/с</w:t>
      </w:r>
      <w:r w:rsidRPr="00646112">
        <w:rPr>
          <w:rFonts w:ascii="Times New Roman" w:hAnsi="Times New Roman" w:cs="Times New Roman"/>
          <w:sz w:val="28"/>
          <w:szCs w:val="28"/>
          <w:shd w:val="clear" w:color="auto" w:fill="FFFFFF"/>
        </w:rPr>
        <w:t>« Колобок».</w:t>
      </w:r>
    </w:p>
    <w:p w:rsidR="00412758" w:rsidRPr="00646112" w:rsidRDefault="00412758" w:rsidP="00412758">
      <w:pPr>
        <w:keepNext/>
        <w:suppressLineNumber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461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программы</w:t>
      </w:r>
      <w:r w:rsidRPr="0064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412758" w:rsidRPr="00646112" w:rsidRDefault="00412758" w:rsidP="00412758">
      <w:pPr>
        <w:keepNext/>
        <w:suppressLineNumbers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1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46112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 xml:space="preserve">Парциальные программы    </w:t>
      </w:r>
    </w:p>
    <w:p w:rsidR="00412758" w:rsidRPr="00646112" w:rsidRDefault="00412758" w:rsidP="00412758">
      <w:pPr>
        <w:pStyle w:val="a3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  <w:u w:val="single"/>
        </w:rPr>
      </w:pPr>
      <w:r w:rsidRPr="00646112">
        <w:rPr>
          <w:b/>
          <w:color w:val="231F20"/>
          <w:sz w:val="28"/>
          <w:szCs w:val="28"/>
          <w:u w:val="single"/>
        </w:rPr>
        <w:t xml:space="preserve"> </w:t>
      </w:r>
      <w:r w:rsidRPr="00646112">
        <w:rPr>
          <w:b/>
          <w:i/>
          <w:color w:val="231F20"/>
          <w:sz w:val="28"/>
          <w:szCs w:val="28"/>
          <w:u w:val="single"/>
        </w:rPr>
        <w:t>Социальн</w:t>
      </w:r>
      <w:proofErr w:type="gramStart"/>
      <w:r w:rsidRPr="00646112">
        <w:rPr>
          <w:b/>
          <w:i/>
          <w:color w:val="231F20"/>
          <w:sz w:val="28"/>
          <w:szCs w:val="28"/>
          <w:u w:val="single"/>
        </w:rPr>
        <w:t>о-</w:t>
      </w:r>
      <w:proofErr w:type="gramEnd"/>
      <w:r w:rsidRPr="00646112">
        <w:rPr>
          <w:b/>
          <w:i/>
          <w:color w:val="231F20"/>
          <w:sz w:val="28"/>
          <w:szCs w:val="28"/>
          <w:u w:val="single"/>
        </w:rPr>
        <w:t xml:space="preserve"> коммуникативное развитие</w:t>
      </w:r>
    </w:p>
    <w:p w:rsidR="00412758" w:rsidRPr="00646112" w:rsidRDefault="00412758" w:rsidP="00412758">
      <w:pPr>
        <w:pStyle w:val="a3"/>
        <w:shd w:val="clear" w:color="auto" w:fill="FFFFFF"/>
        <w:spacing w:before="0" w:beforeAutospacing="0" w:after="0" w:afterAutospacing="0"/>
        <w:rPr>
          <w:rStyle w:val="a5"/>
          <w:bCs w:val="0"/>
          <w:i/>
          <w:color w:val="231F20"/>
          <w:sz w:val="28"/>
          <w:szCs w:val="28"/>
          <w:u w:val="single"/>
        </w:rPr>
      </w:pPr>
      <w:r w:rsidRPr="00646112">
        <w:rPr>
          <w:rStyle w:val="apple-converted-space"/>
          <w:rFonts w:eastAsiaTheme="majorEastAsia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46112">
        <w:rPr>
          <w:rStyle w:val="a5"/>
          <w:rFonts w:eastAsiaTheme="majorEastAsia"/>
          <w:color w:val="000000"/>
          <w:sz w:val="28"/>
          <w:szCs w:val="28"/>
          <w:u w:val="single"/>
          <w:shd w:val="clear" w:color="auto" w:fill="FFFFFF"/>
        </w:rPr>
        <w:t xml:space="preserve">Программа «Основы безопасности детей дошкольного возраста», </w:t>
      </w:r>
      <w:r w:rsidRPr="00646112">
        <w:rPr>
          <w:b/>
          <w:color w:val="000000"/>
          <w:sz w:val="28"/>
          <w:szCs w:val="28"/>
          <w:u w:val="single"/>
        </w:rPr>
        <w:t xml:space="preserve">Н.Н. Авдеева,  О.Л. Князева,  Р.Б. </w:t>
      </w:r>
      <w:proofErr w:type="spellStart"/>
      <w:r w:rsidRPr="00646112">
        <w:rPr>
          <w:b/>
          <w:color w:val="000000"/>
          <w:sz w:val="28"/>
          <w:szCs w:val="28"/>
          <w:u w:val="single"/>
        </w:rPr>
        <w:t>Стеркина</w:t>
      </w:r>
      <w:proofErr w:type="spellEnd"/>
      <w:r w:rsidRPr="00646112">
        <w:rPr>
          <w:b/>
          <w:color w:val="000000"/>
          <w:sz w:val="28"/>
          <w:szCs w:val="28"/>
          <w:u w:val="single"/>
        </w:rPr>
        <w:t xml:space="preserve"> Р.Б</w:t>
      </w:r>
      <w:r w:rsidRPr="00646112">
        <w:rPr>
          <w:rStyle w:val="a5"/>
          <w:rFonts w:eastAsiaTheme="majorEastAsia"/>
          <w:color w:val="000000"/>
          <w:sz w:val="28"/>
          <w:szCs w:val="28"/>
          <w:u w:val="single"/>
          <w:shd w:val="clear" w:color="auto" w:fill="FFFFFF"/>
        </w:rPr>
        <w:t>.</w:t>
      </w:r>
      <w:r w:rsidRPr="00646112">
        <w:rPr>
          <w:rStyle w:val="a5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4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самостоятельности и ответственности за свое поведение. 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программы</w:t>
      </w:r>
      <w:r w:rsidRPr="00646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взаимодействие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  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XXI веке перед человечеством встает одна из главных проблем — всестороннее обеспечение безопасности жизнедеятельности человека.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содержание  программы 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При реализации этой программы обучение организует с учетом индивидуальных и возрастных особенностей детей, социокультурных различий, своеобразия домашних и бытовых условий городской и сельской местности.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В силу особой значимости охраны жизни и здоровья детей программа </w:t>
      </w:r>
      <w:proofErr w:type="gramStart"/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требует обязательного соблюдения основных её принципов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Программа имеет</w:t>
      </w:r>
      <w:proofErr w:type="gramEnd"/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учебно-методический комплект: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Рекомендована Министерством образования РФ.</w:t>
      </w:r>
    </w:p>
    <w:p w:rsidR="00412758" w:rsidRPr="00646112" w:rsidRDefault="00412758" w:rsidP="00412758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64611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Речевое развитие</w:t>
      </w:r>
    </w:p>
    <w:p w:rsidR="00412758" w:rsidRPr="00646112" w:rsidRDefault="00412758" w:rsidP="00412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 «Развитие речи детей </w:t>
      </w:r>
      <w:proofErr w:type="spellStart"/>
      <w:r w:rsidRPr="0064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О.С.Ушакова</w:t>
      </w:r>
      <w:proofErr w:type="spellEnd"/>
      <w:r w:rsidRPr="0064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12758" w:rsidRPr="00646112" w:rsidRDefault="00412758" w:rsidP="0041275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развитие у детей  всех сторон реч</w:t>
      </w:r>
      <w:proofErr w:type="gramStart"/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фонетики грамматики, лексики, связной монологической речи. Приложение содержит литературный материал для занятий по пересказу, и методики выявления уровня речевого развития и методики мониторинга речевого развития детей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12758" w:rsidRPr="00646112" w:rsidRDefault="00412758" w:rsidP="00412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Программа «Ознакомление дошкольников с литературой». </w:t>
      </w:r>
    </w:p>
    <w:p w:rsidR="00412758" w:rsidRPr="00646112" w:rsidRDefault="00412758" w:rsidP="00412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научить детей дошкольного возраста избирательному отношению к литературному произведению, формировать художественный вкус,  развивать </w:t>
      </w:r>
      <w:proofErr w:type="gramStart"/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</w:t>
      </w:r>
      <w:proofErr w:type="gramEnd"/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творчества дошкольников. Даётся методика развития словарного творчества детей</w:t>
      </w:r>
      <w:proofErr w:type="gramStart"/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комплексные занятия, включающие сочетание художественно- речевой, изобразительной музыкальной деятельности. А также методические рекомендации  по организации образовательной  работы.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4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Познавательное развитие.</w:t>
      </w:r>
      <w:proofErr w:type="gramStart"/>
      <w:r w:rsidRPr="0064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Pr="006461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7"/>
        </w:rPr>
        <w:t>.</w:t>
      </w:r>
      <w:proofErr w:type="gramEnd"/>
      <w:r w:rsidRPr="006461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7"/>
        </w:rPr>
        <w:t xml:space="preserve"> Программа «Приобщение детей к истокам русской народной культуры» О.Л. Князевой, М.Д. Махаевой.</w:t>
      </w:r>
      <w:r w:rsidRPr="00646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  <w:t xml:space="preserve">   </w:t>
      </w:r>
    </w:p>
    <w:p w:rsidR="00412758" w:rsidRPr="00646112" w:rsidRDefault="00412758" w:rsidP="0041275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646112">
        <w:rPr>
          <w:b/>
          <w:bCs/>
          <w:color w:val="000000"/>
          <w:sz w:val="28"/>
          <w:szCs w:val="28"/>
          <w:shd w:val="clear" w:color="auto" w:fill="FFFFFF"/>
        </w:rPr>
        <w:t xml:space="preserve">Цель программы: </w:t>
      </w:r>
      <w:r w:rsidRPr="00646112">
        <w:rPr>
          <w:bCs/>
          <w:color w:val="000000"/>
          <w:sz w:val="28"/>
          <w:szCs w:val="28"/>
          <w:shd w:val="clear" w:color="auto" w:fill="FFFFFF"/>
        </w:rPr>
        <w:t>формирование у детей дошкольного возраста (3-7 лет) базиса культуры на основе ознакомления с бытом и жизнью родного народа, его характером, присущими ему нравственными ценнос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тями, традициями, особенностями </w:t>
      </w:r>
      <w:r w:rsidRPr="00646112">
        <w:rPr>
          <w:bCs/>
          <w:color w:val="000000"/>
          <w:sz w:val="28"/>
          <w:szCs w:val="28"/>
          <w:shd w:val="clear" w:color="auto" w:fill="FFFFFF"/>
        </w:rPr>
        <w:t>культуры.</w:t>
      </w:r>
      <w:r w:rsidRPr="00646112">
        <w:rPr>
          <w:bCs/>
          <w:color w:val="000000"/>
          <w:sz w:val="28"/>
          <w:szCs w:val="28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br/>
        <w:t xml:space="preserve">Образовательная цель программы состоит в приобщении детей ко всем видам национального искусства </w:t>
      </w:r>
      <w:proofErr w:type="gramStart"/>
      <w:r w:rsidRPr="00646112">
        <w:rPr>
          <w:bCs/>
          <w:color w:val="000000"/>
          <w:sz w:val="28"/>
          <w:szCs w:val="28"/>
          <w:shd w:val="clear" w:color="auto" w:fill="FFFFFF"/>
        </w:rPr>
        <w:t>-о</w:t>
      </w:r>
      <w:proofErr w:type="gramEnd"/>
      <w:r w:rsidRPr="00646112">
        <w:rPr>
          <w:bCs/>
          <w:color w:val="000000"/>
          <w:sz w:val="28"/>
          <w:szCs w:val="28"/>
          <w:shd w:val="clear" w:color="auto" w:fill="FFFFFF"/>
        </w:rPr>
        <w:t>т архитектуры до живописи, от пляски, сказки и музыки до театра.</w:t>
      </w:r>
      <w:r w:rsidRPr="00646112">
        <w:rPr>
          <w:bCs/>
          <w:color w:val="000000"/>
          <w:sz w:val="28"/>
          <w:szCs w:val="28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br/>
        <w:t>Программа состоит из трех частей. В первой содержатся конкретные рекомендации по реализации программы и организации развивающей среды в ДОУ, освещаются формы и приемы взаимодействия педагога с детьми. Во второй части даются перспективные и календарные планы работы с детьми всех возрастных групп, подробно описывается содержание всех занятий. В</w:t>
      </w:r>
      <w:r w:rsidRPr="00646112">
        <w:rPr>
          <w:bCs/>
          <w:color w:val="000000"/>
          <w:sz w:val="28"/>
          <w:szCs w:val="28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t>третью часть включены приложения: литературные, исторические, этнографические, исторические тексты, словарь старославянских слов, наиболее часто употребляемых в сказках, пословицах, поговорках.</w:t>
      </w:r>
      <w:r w:rsidRPr="00646112">
        <w:rPr>
          <w:bCs/>
          <w:color w:val="000000"/>
          <w:sz w:val="28"/>
          <w:szCs w:val="28"/>
        </w:rPr>
        <w:t> </w:t>
      </w:r>
      <w:r w:rsidRPr="00646112">
        <w:rPr>
          <w:color w:val="000000"/>
          <w:sz w:val="28"/>
          <w:szCs w:val="28"/>
        </w:rPr>
        <w:t xml:space="preserve">К программе разработан учебно-методический комплект, включающий тематический годовой план работы, даны конспекты занятий. </w:t>
      </w:r>
      <w:r w:rsidRPr="00646112">
        <w:rPr>
          <w:bCs/>
          <w:color w:val="000000"/>
          <w:sz w:val="28"/>
          <w:szCs w:val="28"/>
          <w:shd w:val="clear" w:color="auto" w:fill="FFFFFF"/>
        </w:rPr>
        <w:t>Программа рекомендована Министерством образования РФ.</w:t>
      </w:r>
      <w:r w:rsidRPr="00646112">
        <w:rPr>
          <w:bCs/>
          <w:color w:val="000000"/>
          <w:sz w:val="28"/>
          <w:szCs w:val="28"/>
        </w:rPr>
        <w:t xml:space="preserve">  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7"/>
        </w:rPr>
      </w:pPr>
      <w:r w:rsidRPr="0064611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Программа «Конструирование и ручной труд в детском саду»</w:t>
      </w:r>
      <w:r w:rsidRPr="0064611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461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Л.В.Куцакова</w:t>
      </w:r>
      <w:proofErr w:type="spellEnd"/>
      <w:r w:rsidRPr="006461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4611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 xml:space="preserve">Цель программы: 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развитие конструкторских умений и художественно-творческих способностей детей, ознакомление их с различными приемами 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моделирования и конструирования.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Программа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авторском пособии «Занятия с дошкольниками по конструированию и художественному труду» дана развернутая технология обучения детей конструированию с помощью конструкторов, бумаги, картона, строительного, природного, бросового и других материалов. Подбор учебного материала для творчества отвечает принципам дидактики и возрастным возможностям детей</w:t>
      </w:r>
    </w:p>
    <w:p w:rsidR="00412758" w:rsidRPr="00646112" w:rsidRDefault="00412758" w:rsidP="004127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6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Программа «Я — человек»</w:t>
      </w:r>
      <w:r w:rsidRPr="00646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4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 А. Козлова.</w:t>
      </w:r>
      <w:r w:rsidRPr="0064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Цель программы: 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помочь педагогу раскрыть ребенку окружающий мир, сформировать у него представление о себе как о представителе человеческого рода, о людях, живущих на Земле, об их чувствах, поступках, правах и обязанностях, разнообразной деятельности; на основе познания развивать творческую, свободную личность, обладающую чувством собственного достоинства и проникнутую уважением к людям.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Программа направлена на формирование у ребёнка мировоззрения – своего видения мира, своей «картины мира», созвучной возможному уровню развития его чувств.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Программа включает четыре больших раздела: «Что я знаю о себе», «Кто такие взрослые люди», «Человек - творец», «Земля — наш общий дом». Каждый раздел имеет несколько подразделов, которые конкретизируют его содержание.  Все разделы программы взаимосвязаны, они дополняют друг друга, хотя каждый имеет свою специфику, свою </w:t>
      </w:r>
      <w:proofErr w:type="spellStart"/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-образовательную цель.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В программе представлены требования к уровню усвоения всех разделов, также предлагаются рекомендации родителям, воспитателям и учителям начальных классов. Программа имеет методические </w:t>
      </w:r>
      <w:proofErr w:type="gramStart"/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комплекты</w:t>
      </w:r>
      <w:proofErr w:type="gramEnd"/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состоящие из рабочих тетрадей, наборов дидактических карточек и методических пособий для взрослых.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Автором написано учебное пособие «Теория и методика ознакомления дошкольников с социальной действительностью», которое может служить технологией реализации программы «Я — человек».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Программа допущена Департаментом общего среднего образования Министерства образования РФ.</w:t>
      </w:r>
      <w:r w:rsidRPr="00646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12758" w:rsidRPr="00646112" w:rsidRDefault="00412758" w:rsidP="00412758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  <w:r w:rsidRPr="00646112">
        <w:rPr>
          <w:rStyle w:val="a5"/>
          <w:color w:val="000000" w:themeColor="text1"/>
          <w:sz w:val="28"/>
          <w:szCs w:val="28"/>
        </w:rPr>
        <w:t xml:space="preserve">Программа « Юный эколог» С. Н. Николаева. </w:t>
      </w:r>
    </w:p>
    <w:p w:rsidR="00412758" w:rsidRPr="00646112" w:rsidRDefault="00412758" w:rsidP="0041275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646112">
        <w:rPr>
          <w:b/>
          <w:bCs/>
          <w:color w:val="000000"/>
          <w:sz w:val="28"/>
          <w:szCs w:val="28"/>
          <w:shd w:val="clear" w:color="auto" w:fill="FFFFFF"/>
        </w:rPr>
        <w:t xml:space="preserve"> Цель программы: воспитание экологической культуры дошкольников.</w:t>
      </w:r>
      <w:r w:rsidRPr="00646112">
        <w:rPr>
          <w:rStyle w:val="apple-converted-space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646112">
        <w:rPr>
          <w:bCs/>
          <w:color w:val="000000"/>
          <w:sz w:val="28"/>
          <w:szCs w:val="28"/>
          <w:shd w:val="clear" w:color="auto" w:fill="FFFFFF"/>
        </w:rPr>
        <w:t xml:space="preserve">Программа может быть использована любым дошкольным учреждением, которое от традиционного ознакомления с природой переходит к решению вопросов экологического воспитания дошкольников. </w:t>
      </w:r>
      <w:proofErr w:type="gramStart"/>
      <w:r w:rsidRPr="00646112">
        <w:rPr>
          <w:bCs/>
          <w:color w:val="000000"/>
          <w:sz w:val="28"/>
          <w:szCs w:val="28"/>
          <w:shd w:val="clear" w:color="auto" w:fill="FFFFFF"/>
        </w:rPr>
        <w:t>В программе представлено пять разделов:</w:t>
      </w:r>
      <w:r w:rsidRPr="00646112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br/>
        <w:t xml:space="preserve">•    первые два посвящены раскрытию взаимосвязи растений и животных со </w:t>
      </w:r>
      <w:r w:rsidRPr="00646112">
        <w:rPr>
          <w:bCs/>
          <w:color w:val="000000"/>
          <w:sz w:val="28"/>
          <w:szCs w:val="28"/>
          <w:shd w:val="clear" w:color="auto" w:fill="FFFFFF"/>
        </w:rPr>
        <w:lastRenderedPageBreak/>
        <w:t>средой обитания;</w:t>
      </w:r>
      <w:r w:rsidRPr="00646112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br/>
        <w:t>•    третий прослеживает их роль в процессе онтогенеза — роста и развития отдельных видов растений и высших животных;</w:t>
      </w:r>
      <w:r w:rsidRPr="00646112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br/>
        <w:t>•    в четвертом раскрываются взаимосвязи внутри сообществ, жизнь которых дети могут     наблюдать;</w:t>
      </w:r>
      <w:r w:rsidRPr="00646112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br/>
        <w:t>•    пятый раздел показывает разные формы взаимодействия человека с природой.</w:t>
      </w:r>
      <w:proofErr w:type="gramEnd"/>
      <w:r w:rsidRPr="00646112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br/>
        <w:t>В программу «Юный эколог» входит подпрограмма — она предназначена для повышения квалификации педагогов и переориентации их мышления с «ознакомления с природой» на «экологическое воспитание».</w:t>
      </w:r>
      <w:r w:rsidRPr="00646112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br/>
        <w:t>К программе разработаны методические материалы «Воспитание экологической культуры в дошкольном детстве», в которых раскрыта конкретная технология экологического воспитания старших дошкольников в условиях детского сада, представлено планирование работы с детьми на протяжении учебного года по месяцам и неделям.</w:t>
      </w:r>
      <w:r w:rsidRPr="00646112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bCs/>
          <w:color w:val="000000"/>
          <w:sz w:val="28"/>
          <w:szCs w:val="28"/>
          <w:shd w:val="clear" w:color="auto" w:fill="FFFFFF"/>
        </w:rPr>
        <w:t>Рекомендована Министерством образования РФ.</w:t>
      </w:r>
      <w:r w:rsidRPr="00646112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Художественно – эстетическое развитие </w:t>
      </w:r>
    </w:p>
    <w:p w:rsidR="00412758" w:rsidRPr="00646112" w:rsidRDefault="00412758" w:rsidP="00412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112">
        <w:rPr>
          <w:rFonts w:ascii="Times New Roman" w:hAnsi="Times New Roman" w:cs="Times New Roman"/>
          <w:b/>
          <w:sz w:val="28"/>
          <w:szCs w:val="28"/>
        </w:rPr>
        <w:t xml:space="preserve">Программа «Музыкальные шедевры» О.П. </w:t>
      </w:r>
      <w:proofErr w:type="spellStart"/>
      <w:r w:rsidRPr="00646112">
        <w:rPr>
          <w:rFonts w:ascii="Times New Roman" w:hAnsi="Times New Roman" w:cs="Times New Roman"/>
          <w:b/>
          <w:sz w:val="28"/>
          <w:szCs w:val="28"/>
        </w:rPr>
        <w:t>Радынова</w:t>
      </w:r>
      <w:proofErr w:type="spellEnd"/>
      <w:proofErr w:type="gramStart"/>
      <w:r w:rsidRPr="0064611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461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2758" w:rsidRPr="00646112" w:rsidRDefault="00412758" w:rsidP="00412758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461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программы: 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основ музыкальной культуры у детей дошкольного возраста, развитие творческих способностей в разных видах музыкальной деятельности.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Автор предлагает четкую систему работы  на основе использования произведений искусства, подлинных образцов мировой музыкальной классики.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В центре программы  - развитие </w:t>
      </w:r>
      <w:proofErr w:type="gramStart"/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творческого</w:t>
      </w:r>
      <w:proofErr w:type="gramEnd"/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слышания</w:t>
      </w:r>
      <w:proofErr w:type="spellEnd"/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музыки  детьми, которое предполагает  побуждение  детей  к проявлениям различных форм творческой  активности - музыкальной, музыкально-двигательной, художественной.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Основной принцип построения программ</w:t>
      </w:r>
      <w:proofErr w:type="gramStart"/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ы-</w:t>
      </w:r>
      <w:proofErr w:type="gramEnd"/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тематический (наличие  6 тем, которые изучаются  в течение одного – двух месяцев и повторяются на новом материале в каждой возрастной группе.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К программе разработаны методические рекомендации для педагога, система занятий для всех возрастных групп детского сада, беседы-концерты, развлечения.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программе осуществляется взаимосвязь познавательной, ценностно-ориентированной и творческой деятельности детей в процессе формирования у них основ музыкальной культуры.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46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 Программа рекомендована Министерством общего и профессионального образования РФ</w:t>
      </w:r>
      <w:r w:rsidRPr="0064611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«</w:t>
      </w:r>
      <w:r w:rsidRPr="0064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646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Ритмическая мозаика» </w:t>
      </w:r>
      <w:proofErr w:type="spellStart"/>
      <w:r w:rsidRPr="00646112">
        <w:rPr>
          <w:rFonts w:ascii="Times New Roman" w:hAnsi="Times New Roman" w:cs="Times New Roman"/>
          <w:b/>
          <w:color w:val="000000"/>
          <w:sz w:val="28"/>
          <w:szCs w:val="28"/>
        </w:rPr>
        <w:t>И.А.Буренина</w:t>
      </w:r>
      <w:proofErr w:type="spellEnd"/>
      <w:proofErr w:type="gramStart"/>
      <w:r w:rsidRPr="00646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412758" w:rsidRPr="00646112" w:rsidRDefault="00412758" w:rsidP="00412758">
      <w:pPr>
        <w:spacing w:before="106" w:after="106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112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646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6112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646112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ребенка, формируя средствами музыки и ритмических движений разнообразные умения, способности, качества личности. В программе раскрывается технология в </w:t>
      </w:r>
      <w:proofErr w:type="gramStart"/>
      <w:r w:rsidRPr="00646112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proofErr w:type="gramEnd"/>
      <w:r w:rsidRPr="00646112">
        <w:rPr>
          <w:rFonts w:ascii="Times New Roman" w:hAnsi="Times New Roman" w:cs="Times New Roman"/>
          <w:color w:val="000000"/>
          <w:sz w:val="28"/>
          <w:szCs w:val="28"/>
        </w:rPr>
        <w:t xml:space="preserve"> которой  лежит </w:t>
      </w:r>
      <w:r w:rsidRPr="006461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музыкальное движение, направленное на целостное  развитие личности детей  от 3 до 9 лет. В программе предусмотрено решение задач на развитие детской музыкальности, двигательных качеств и умений, творческих способностей, потребности самовыражения в движении под музыку, тренировки психических процессов,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112">
        <w:rPr>
          <w:rFonts w:ascii="Times New Roman" w:hAnsi="Times New Roman" w:cs="Times New Roman"/>
          <w:color w:val="000000"/>
          <w:sz w:val="28"/>
          <w:szCs w:val="28"/>
        </w:rPr>
        <w:t>развитие нравственно-коммуникативных качеств личности. 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художественного воспитания, обучения и развития детей» </w:t>
      </w:r>
      <w:proofErr w:type="spellStart"/>
      <w:r w:rsidRPr="00646112">
        <w:rPr>
          <w:rFonts w:ascii="Times New Roman" w:hAnsi="Times New Roman" w:cs="Times New Roman"/>
          <w:b/>
          <w:color w:val="000000"/>
          <w:sz w:val="28"/>
          <w:szCs w:val="28"/>
        </w:rPr>
        <w:t>И.А.Лыкова</w:t>
      </w:r>
      <w:proofErr w:type="spellEnd"/>
      <w:r w:rsidRPr="00646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112">
        <w:rPr>
          <w:rFonts w:ascii="Times New Roman" w:hAnsi="Times New Roman" w:cs="Times New Roman"/>
          <w:color w:val="000000"/>
          <w:sz w:val="28"/>
          <w:szCs w:val="28"/>
        </w:rPr>
        <w:t xml:space="preserve">Авторская программа художественного воспитания, обучения и развития детей `Цветные ладошки`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 Программа `Цветные ладошки` содержит систему занятий по лепке, аппликации и рисованию для всех возрастных групп МБДОУ (задачи, планирование, конспекты занятий). 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«Играем в кукольный театр» под редакцией Н.Ф. Сорокиной 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46112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646112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творческих способностей детей средствами театрального искусства. В ней научно обосновано поэтапное использование отдельных видов детской творческой деятельности в процессе театрального воплощения; системно представлены средства и методы театрально-игровой деятельности с учетом возраста детей; предусмотрено параллельное решение задач художественно-речевого, сценического и музыкального искусства. Ведущий принцип программы – вовлечение детей в продуктивную театрально-игровую творческую деятельность, создание сценических образов, которые вызывают эмоциональные переживания</w:t>
      </w:r>
    </w:p>
    <w:p w:rsidR="00412758" w:rsidRPr="00646112" w:rsidRDefault="00412758" w:rsidP="00412758">
      <w:pPr>
        <w:spacing w:before="106" w:after="10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Физическое развитие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8927"/>
      </w:tblGrid>
      <w:tr w:rsidR="00412758" w:rsidRPr="00646112" w:rsidTr="00780661">
        <w:trPr>
          <w:trHeight w:val="963"/>
        </w:trPr>
        <w:tc>
          <w:tcPr>
            <w:tcW w:w="444" w:type="dxa"/>
            <w:shd w:val="clear" w:color="auto" w:fill="FFFFFF"/>
            <w:tcMar>
              <w:top w:w="0" w:type="dxa"/>
              <w:left w:w="0" w:type="dxa"/>
              <w:bottom w:w="0" w:type="dxa"/>
              <w:right w:w="424" w:type="dxa"/>
            </w:tcMar>
            <w:hideMark/>
          </w:tcPr>
          <w:p w:rsidR="00412758" w:rsidRPr="00646112" w:rsidRDefault="00412758" w:rsidP="00780661">
            <w:pPr>
              <w:spacing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9366" w:type="dxa"/>
            <w:shd w:val="clear" w:color="auto" w:fill="FFFFFF"/>
            <w:hideMark/>
          </w:tcPr>
          <w:p w:rsidR="00412758" w:rsidRPr="00646112" w:rsidRDefault="00412758" w:rsidP="00780661">
            <w:pPr>
              <w:pStyle w:val="a3"/>
              <w:rPr>
                <w:color w:val="231F20"/>
                <w:sz w:val="28"/>
                <w:szCs w:val="28"/>
              </w:rPr>
            </w:pPr>
            <w:r w:rsidRPr="00646112">
              <w:rPr>
                <w:rStyle w:val="apple-converted-space"/>
                <w:rFonts w:eastAsiaTheme="majorEastAsia"/>
                <w:b/>
                <w:color w:val="231F20"/>
                <w:sz w:val="28"/>
                <w:szCs w:val="28"/>
              </w:rPr>
              <w:t xml:space="preserve">Программа </w:t>
            </w:r>
            <w:r w:rsidRPr="00646112">
              <w:rPr>
                <w:rStyle w:val="apple-converted-space"/>
                <w:b/>
                <w:color w:val="231F20"/>
                <w:sz w:val="28"/>
                <w:szCs w:val="28"/>
              </w:rPr>
              <w:t> </w:t>
            </w:r>
            <w:r w:rsidRPr="00646112">
              <w:rPr>
                <w:b/>
                <w:color w:val="000000"/>
                <w:sz w:val="28"/>
                <w:szCs w:val="28"/>
              </w:rPr>
              <w:t xml:space="preserve">“Физическая культура дошкольников” Л. И. </w:t>
            </w:r>
            <w:proofErr w:type="spellStart"/>
            <w:r w:rsidRPr="00646112">
              <w:rPr>
                <w:b/>
                <w:color w:val="000000"/>
                <w:sz w:val="28"/>
                <w:szCs w:val="28"/>
              </w:rPr>
              <w:t>Пензулаева</w:t>
            </w:r>
            <w:proofErr w:type="spellEnd"/>
            <w:r w:rsidRPr="00646112"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412758" w:rsidRPr="00646112" w:rsidRDefault="00412758" w:rsidP="007806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</w:t>
            </w:r>
          </w:p>
          <w:p w:rsidR="00412758" w:rsidRPr="00646112" w:rsidRDefault="00412758" w:rsidP="00780661">
            <w:pPr>
              <w:pStyle w:val="a3"/>
              <w:rPr>
                <w:sz w:val="28"/>
                <w:szCs w:val="28"/>
              </w:rPr>
            </w:pPr>
            <w:r w:rsidRPr="00646112">
              <w:rPr>
                <w:color w:val="231F20"/>
                <w:sz w:val="28"/>
                <w:szCs w:val="28"/>
              </w:rPr>
              <w:t xml:space="preserve"> </w:t>
            </w:r>
          </w:p>
          <w:p w:rsidR="00412758" w:rsidRPr="00646112" w:rsidRDefault="00412758" w:rsidP="00780661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2758" w:rsidRPr="00646112" w:rsidRDefault="00412758" w:rsidP="00780661">
            <w:pPr>
              <w:pStyle w:val="2"/>
              <w:ind w:firstLine="284"/>
              <w:rPr>
                <w:b w:val="0"/>
                <w:sz w:val="28"/>
                <w:szCs w:val="28"/>
              </w:rPr>
            </w:pPr>
          </w:p>
          <w:p w:rsidR="00412758" w:rsidRPr="00646112" w:rsidRDefault="00412758" w:rsidP="00780661">
            <w:pPr>
              <w:pStyle w:val="2"/>
              <w:ind w:firstLine="284"/>
              <w:rPr>
                <w:b w:val="0"/>
                <w:sz w:val="28"/>
                <w:szCs w:val="28"/>
              </w:rPr>
            </w:pPr>
          </w:p>
          <w:p w:rsidR="00412758" w:rsidRPr="00646112" w:rsidRDefault="00412758" w:rsidP="00780661">
            <w:pPr>
              <w:pStyle w:val="2"/>
              <w:ind w:firstLine="284"/>
              <w:rPr>
                <w:b w:val="0"/>
                <w:sz w:val="28"/>
                <w:szCs w:val="28"/>
              </w:rPr>
            </w:pPr>
          </w:p>
          <w:p w:rsidR="00412758" w:rsidRPr="00646112" w:rsidRDefault="00412758" w:rsidP="0078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758" w:rsidRPr="00646112" w:rsidRDefault="00412758" w:rsidP="0078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758" w:rsidRPr="00646112" w:rsidRDefault="00412758" w:rsidP="00780661">
            <w:pPr>
              <w:pStyle w:val="a3"/>
              <w:rPr>
                <w:color w:val="231F20"/>
                <w:sz w:val="28"/>
                <w:szCs w:val="28"/>
              </w:rPr>
            </w:pPr>
          </w:p>
          <w:p w:rsidR="00412758" w:rsidRPr="00646112" w:rsidRDefault="00412758" w:rsidP="00780661">
            <w:pPr>
              <w:pStyle w:val="a3"/>
              <w:rPr>
                <w:color w:val="231F20"/>
                <w:sz w:val="28"/>
                <w:szCs w:val="28"/>
              </w:rPr>
            </w:pPr>
          </w:p>
          <w:p w:rsidR="00412758" w:rsidRPr="00646112" w:rsidRDefault="00412758" w:rsidP="00780661">
            <w:pPr>
              <w:pStyle w:val="a3"/>
              <w:rPr>
                <w:color w:val="231F20"/>
                <w:sz w:val="28"/>
                <w:szCs w:val="28"/>
              </w:rPr>
            </w:pPr>
            <w:r w:rsidRPr="00646112">
              <w:rPr>
                <w:color w:val="231F20"/>
                <w:sz w:val="28"/>
                <w:szCs w:val="28"/>
              </w:rPr>
              <w:t> </w:t>
            </w:r>
          </w:p>
        </w:tc>
      </w:tr>
    </w:tbl>
    <w:p w:rsidR="00412758" w:rsidRPr="00646112" w:rsidRDefault="00412758" w:rsidP="00412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D0C" w:rsidRDefault="00472D0C">
      <w:bookmarkStart w:id="0" w:name="_GoBack"/>
      <w:bookmarkEnd w:id="0"/>
    </w:p>
    <w:sectPr w:rsidR="00472D0C" w:rsidSect="0031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58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275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758"/>
  </w:style>
  <w:style w:type="paragraph" w:styleId="a3">
    <w:name w:val="Normal (Web)"/>
    <w:basedOn w:val="a"/>
    <w:uiPriority w:val="99"/>
    <w:unhideWhenUsed/>
    <w:rsid w:val="0041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12758"/>
    <w:pPr>
      <w:ind w:left="720"/>
      <w:contextualSpacing/>
    </w:pPr>
  </w:style>
  <w:style w:type="paragraph" w:styleId="2">
    <w:name w:val="Body Text 2"/>
    <w:basedOn w:val="a"/>
    <w:link w:val="20"/>
    <w:rsid w:val="00412758"/>
    <w:pPr>
      <w:tabs>
        <w:tab w:val="left" w:pos="5955"/>
      </w:tabs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41275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12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758"/>
  </w:style>
  <w:style w:type="paragraph" w:styleId="a3">
    <w:name w:val="Normal (Web)"/>
    <w:basedOn w:val="a"/>
    <w:uiPriority w:val="99"/>
    <w:unhideWhenUsed/>
    <w:rsid w:val="0041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12758"/>
    <w:pPr>
      <w:ind w:left="720"/>
      <w:contextualSpacing/>
    </w:pPr>
  </w:style>
  <w:style w:type="paragraph" w:styleId="2">
    <w:name w:val="Body Text 2"/>
    <w:basedOn w:val="a"/>
    <w:link w:val="20"/>
    <w:rsid w:val="00412758"/>
    <w:pPr>
      <w:tabs>
        <w:tab w:val="left" w:pos="5955"/>
      </w:tabs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41275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12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2015-07-13T08:23:00Z</dcterms:created>
  <dcterms:modified xsi:type="dcterms:W3CDTF">2015-07-13T08:24:00Z</dcterms:modified>
</cp:coreProperties>
</file>